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EAF4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济南市职工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大病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互助保障项目</w:t>
      </w:r>
    </w:p>
    <w:p w14:paraId="7B444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仿宋" w:eastAsia="黑体"/>
          <w:sz w:val="32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入会续会须知及注意事项</w:t>
      </w:r>
    </w:p>
    <w:p w14:paraId="37096CB7">
      <w:pPr>
        <w:pStyle w:val="10"/>
        <w:spacing w:line="560" w:lineRule="exact"/>
        <w:ind w:firstLine="640"/>
        <w:rPr>
          <w:rFonts w:hint="eastAsia" w:ascii="黑体" w:hAnsi="仿宋" w:eastAsia="黑体"/>
          <w:sz w:val="32"/>
          <w:szCs w:val="30"/>
        </w:rPr>
      </w:pPr>
    </w:p>
    <w:p w14:paraId="2461112E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仿宋" w:eastAsia="黑体"/>
          <w:sz w:val="32"/>
          <w:szCs w:val="30"/>
        </w:rPr>
      </w:pPr>
      <w:r>
        <w:rPr>
          <w:rFonts w:hint="eastAsia" w:ascii="黑体" w:hAnsi="仿宋" w:eastAsia="黑体"/>
          <w:sz w:val="32"/>
          <w:szCs w:val="30"/>
        </w:rPr>
        <w:t>一、入会须知</w:t>
      </w:r>
    </w:p>
    <w:p w14:paraId="3C0F225E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b w:val="0"/>
          <w:bCs w:val="0"/>
          <w:sz w:val="32"/>
          <w:szCs w:val="30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1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  <w:lang w:eastAsia="zh-CN"/>
        </w:rPr>
        <w:t>、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凡申请入会单位需认真阅读《济南市职工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  <w:lang w:val="en-US" w:eastAsia="zh-CN"/>
        </w:rPr>
        <w:t>大病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互助保障项目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  <w:lang w:eastAsia="zh-CN"/>
        </w:rPr>
        <w:t>简介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》中职工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  <w:lang w:val="en-US" w:eastAsia="zh-CN"/>
        </w:rPr>
        <w:t>大病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互助保障项目相关内容或向</w:t>
      </w:r>
      <w:bookmarkStart w:id="0" w:name="OLE_LINK3"/>
      <w:r>
        <w:rPr>
          <w:rFonts w:hint="eastAsia" w:ascii="仿宋" w:hAnsi="仿宋" w:eastAsia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市职工互助互济会</w:t>
      </w:r>
      <w:bookmarkEnd w:id="0"/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办公室咨询。</w:t>
      </w:r>
    </w:p>
    <w:p w14:paraId="24B143F7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b w:val="0"/>
          <w:bCs w:val="0"/>
          <w:color w:val="000000"/>
          <w:sz w:val="32"/>
          <w:szCs w:val="30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2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  <w:lang w:eastAsia="zh-CN"/>
        </w:rPr>
        <w:t>、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参加范围：</w:t>
      </w:r>
      <w:r>
        <w:rPr>
          <w:rFonts w:hint="eastAsia" w:ascii="仿宋" w:hAnsi="仿宋" w:eastAsia="仿宋"/>
          <w:sz w:val="32"/>
          <w:szCs w:val="32"/>
        </w:rPr>
        <w:t>济南市各级工会组织、企事业单位（会员不少于70%）均可作为团体会员参加</w:t>
      </w:r>
      <w:r>
        <w:rPr>
          <w:rFonts w:hint="eastAsia" w:ascii="仿宋_GB2312" w:hAnsi="仿宋" w:eastAsia="仿宋_GB2312"/>
          <w:b w:val="0"/>
          <w:bCs w:val="0"/>
          <w:color w:val="000000"/>
          <w:sz w:val="32"/>
          <w:szCs w:val="30"/>
        </w:rPr>
        <w:t>。</w:t>
      </w:r>
    </w:p>
    <w:p w14:paraId="70F05035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b w:val="0"/>
          <w:bCs w:val="0"/>
          <w:sz w:val="32"/>
          <w:szCs w:val="30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3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  <w:lang w:eastAsia="zh-CN"/>
        </w:rPr>
        <w:t>、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职工入会条件：</w:t>
      </w:r>
      <w:r>
        <w:rPr>
          <w:rFonts w:hint="eastAsia" w:ascii="仿宋" w:hAnsi="仿宋" w:eastAsia="仿宋"/>
          <w:sz w:val="32"/>
          <w:szCs w:val="32"/>
        </w:rPr>
        <w:t>凡年满18至60周岁（未退休）、身体健康、能正常工作的在</w:t>
      </w:r>
      <w:r>
        <w:rPr>
          <w:rFonts w:hint="eastAsia" w:ascii="仿宋" w:hAnsi="仿宋" w:eastAsia="仿宋"/>
          <w:sz w:val="32"/>
          <w:szCs w:val="32"/>
          <w:lang w:eastAsia="zh-CN"/>
        </w:rPr>
        <w:t>职</w:t>
      </w:r>
      <w:r>
        <w:rPr>
          <w:rFonts w:hint="eastAsia" w:ascii="仿宋" w:hAnsi="仿宋" w:eastAsia="仿宋"/>
          <w:sz w:val="32"/>
          <w:szCs w:val="32"/>
        </w:rPr>
        <w:t>职工均可入会</w:t>
      </w:r>
      <w:r>
        <w:rPr>
          <w:rFonts w:hint="eastAsia" w:ascii="仿宋_GB2312" w:hAnsi="仿宋" w:eastAsia="仿宋_GB2312"/>
          <w:b w:val="0"/>
          <w:bCs w:val="0"/>
          <w:color w:val="000000"/>
          <w:sz w:val="32"/>
          <w:szCs w:val="30"/>
        </w:rPr>
        <w:t>。</w:t>
      </w:r>
    </w:p>
    <w:p w14:paraId="730AEFB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4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保障期限：一年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 w14:paraId="5A040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/>
          <w:color w:val="auto"/>
          <w:sz w:val="32"/>
          <w:szCs w:val="32"/>
        </w:rPr>
        <w:t>互助费：每份20元</w:t>
      </w:r>
      <w:bookmarkStart w:id="2" w:name="_GoBack"/>
      <w:bookmarkEnd w:id="2"/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 w14:paraId="11B4C732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b w:val="0"/>
          <w:bCs w:val="0"/>
          <w:sz w:val="32"/>
          <w:szCs w:val="30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0"/>
          <w:lang w:val="en-US" w:eastAsia="zh-CN"/>
        </w:rPr>
        <w:t>6、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入会份数：</w:t>
      </w:r>
    </w:p>
    <w:p w14:paraId="571F8467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b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0"/>
          <w:lang w:eastAsia="zh-CN"/>
        </w:rPr>
        <w:t>（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  <w:lang w:val="en-US" w:eastAsia="zh-CN"/>
        </w:rPr>
        <w:t>1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  <w:lang w:eastAsia="zh-CN"/>
        </w:rPr>
        <w:t>）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团体重疾项目，最多</w:t>
      </w:r>
      <w:r>
        <w:rPr>
          <w:rFonts w:hint="eastAsia" w:ascii="仿宋" w:hAnsi="仿宋" w:eastAsia="仿宋"/>
          <w:color w:val="auto"/>
          <w:sz w:val="32"/>
          <w:szCs w:val="32"/>
        </w:rPr>
        <w:t>限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3份，超出份数不予救助。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  <w:lang w:val="en-US" w:eastAsia="zh-CN"/>
        </w:rPr>
        <w:t>新入会单位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入3份的，需填写健康告知书，并用A4纸打印签字盖章后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  <w:lang w:val="en-US" w:eastAsia="zh-CN"/>
        </w:rPr>
        <w:t>将pdf版发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送</w:t>
      </w:r>
      <w:r>
        <w:rPr>
          <w:rFonts w:hint="eastAsia" w:ascii="仿宋" w:hAnsi="仿宋" w:eastAsia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至电子邮箱</w:t>
      </w:r>
      <w:r>
        <w:rPr>
          <w:rFonts w:hint="eastAsia" w:ascii="仿宋" w:hAnsi="仿宋" w:eastAsia="仿宋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jnszghhzhj@jn.shandong.cn</w:t>
      </w:r>
      <w:r>
        <w:rPr>
          <w:rFonts w:hint="eastAsia" w:ascii="仿宋" w:hAnsi="仿宋" w:eastAsia="仿宋"/>
          <w:b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6F4EABF1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b w:val="0"/>
          <w:bCs w:val="0"/>
          <w:sz w:val="32"/>
          <w:szCs w:val="30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0"/>
          <w:lang w:eastAsia="zh-CN"/>
        </w:rPr>
        <w:t>（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  <w:lang w:val="en-US" w:eastAsia="zh-CN"/>
        </w:rPr>
        <w:t>2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  <w:lang w:eastAsia="zh-CN"/>
        </w:rPr>
        <w:t>）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女职工特种疾病项目</w:t>
      </w:r>
      <w:r>
        <w:rPr>
          <w:rFonts w:hint="eastAsia" w:ascii="仿宋" w:hAnsi="仿宋" w:eastAsia="仿宋"/>
          <w:color w:val="auto"/>
          <w:sz w:val="32"/>
          <w:szCs w:val="32"/>
        </w:rPr>
        <w:t>，每人</w:t>
      </w:r>
      <w:bookmarkStart w:id="1" w:name="OLE_LINK2"/>
      <w:r>
        <w:rPr>
          <w:rFonts w:hint="eastAsia" w:ascii="仿宋" w:hAnsi="仿宋" w:eastAsia="仿宋"/>
          <w:color w:val="auto"/>
          <w:sz w:val="32"/>
          <w:szCs w:val="32"/>
        </w:rPr>
        <w:t>限</w:t>
      </w:r>
      <w:bookmarkEnd w:id="1"/>
      <w:r>
        <w:rPr>
          <w:rFonts w:hint="eastAsia" w:ascii="仿宋" w:hAnsi="仿宋" w:eastAsia="仿宋"/>
          <w:color w:val="auto"/>
          <w:sz w:val="32"/>
          <w:szCs w:val="32"/>
        </w:rPr>
        <w:t>1份，超出份数不予救助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。</w:t>
      </w:r>
    </w:p>
    <w:p w14:paraId="45FEE71C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b w:val="0"/>
          <w:bCs w:val="0"/>
          <w:sz w:val="32"/>
          <w:szCs w:val="30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0"/>
          <w:lang w:val="en-US" w:eastAsia="zh-CN"/>
        </w:rPr>
        <w:t>7、</w:t>
      </w:r>
      <w:r>
        <w:rPr>
          <w:rFonts w:hint="eastAsia" w:ascii="仿宋_GB2312" w:hAnsi="仿宋" w:eastAsia="仿宋_GB2312"/>
          <w:b w:val="0"/>
          <w:bCs w:val="0"/>
          <w:sz w:val="32"/>
          <w:szCs w:val="30"/>
        </w:rPr>
        <w:t>健康状况：在入会申请表“健康状况”一栏如实填写入会职工的健康状况。</w:t>
      </w:r>
    </w:p>
    <w:p w14:paraId="76552D9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outlineLvl w:val="0"/>
        <w:rPr>
          <w:rFonts w:hint="eastAsia" w:ascii="黑体" w:hAnsi="仿宋" w:eastAsia="黑体"/>
          <w:sz w:val="32"/>
          <w:szCs w:val="30"/>
        </w:rPr>
      </w:pPr>
      <w:r>
        <w:rPr>
          <w:rFonts w:hint="eastAsia" w:ascii="黑体" w:hAnsi="仿宋" w:eastAsia="黑体"/>
          <w:b/>
          <w:sz w:val="32"/>
          <w:szCs w:val="30"/>
          <w:lang w:val="en-US" w:eastAsia="zh-CN"/>
        </w:rPr>
        <w:t>二</w:t>
      </w:r>
      <w:r>
        <w:rPr>
          <w:rFonts w:hint="eastAsia" w:ascii="黑体" w:hAnsi="仿宋" w:eastAsia="黑体"/>
          <w:b/>
          <w:sz w:val="32"/>
          <w:szCs w:val="30"/>
        </w:rPr>
        <w:t>、</w:t>
      </w:r>
      <w:r>
        <w:rPr>
          <w:rFonts w:hint="eastAsia" w:ascii="黑体" w:hAnsi="仿宋" w:eastAsia="黑体"/>
          <w:sz w:val="32"/>
          <w:szCs w:val="30"/>
        </w:rPr>
        <w:t>到期续会须知</w:t>
      </w:r>
    </w:p>
    <w:p w14:paraId="369CA724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1、保障项目保障期限为一年。入会单位到期前15日应做好下一个保障期的续会准备。主动与</w:t>
      </w:r>
      <w:r>
        <w:rPr>
          <w:rFonts w:hint="eastAsia" w:ascii="仿宋" w:hAnsi="仿宋" w:eastAsia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市职工互助互济会</w:t>
      </w:r>
      <w:r>
        <w:rPr>
          <w:rFonts w:hint="eastAsia" w:ascii="仿宋_GB2312" w:hAnsi="仿宋" w:eastAsia="仿宋_GB2312"/>
          <w:sz w:val="32"/>
          <w:szCs w:val="30"/>
        </w:rPr>
        <w:t>分管人员联系，了解有无条款变动情况。确保保障时间正常衔接。</w:t>
      </w:r>
    </w:p>
    <w:p w14:paraId="647F89FC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2、入会单位拖期30天以上续会的，按新入会规定执行，保障责任重新开始以缴纳会费时间为准。</w:t>
      </w:r>
    </w:p>
    <w:p w14:paraId="53972F0C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3、续会时，新增人员及份数内容应在申请表备注栏注明，其保障责任生效时间按新入会规定执行。</w:t>
      </w:r>
    </w:p>
    <w:p w14:paraId="3FE70DBE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4、因特殊原因不能按期续会的，可以书面申请延期续会。经研究同意批复后，可延期续会一个月。</w:t>
      </w:r>
    </w:p>
    <w:p w14:paraId="49748D1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eastAsia" w:ascii="黑体" w:hAnsi="仿宋" w:eastAsia="黑体"/>
          <w:sz w:val="32"/>
          <w:szCs w:val="30"/>
        </w:rPr>
      </w:pPr>
      <w:r>
        <w:rPr>
          <w:rFonts w:hint="eastAsia" w:ascii="黑体" w:hAnsi="仿宋" w:eastAsia="黑体"/>
          <w:sz w:val="32"/>
          <w:szCs w:val="30"/>
          <w:lang w:val="en-US" w:eastAsia="zh-CN"/>
        </w:rPr>
        <w:t>三</w:t>
      </w:r>
      <w:r>
        <w:rPr>
          <w:rFonts w:hint="eastAsia" w:ascii="黑体" w:hAnsi="仿宋" w:eastAsia="黑体"/>
          <w:sz w:val="32"/>
          <w:szCs w:val="30"/>
        </w:rPr>
        <w:t>、注意事项</w:t>
      </w:r>
    </w:p>
    <w:p w14:paraId="6F7D8E23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 w:cs="Times New Roman"/>
          <w:sz w:val="32"/>
          <w:szCs w:val="30"/>
        </w:rPr>
        <w:t>1、</w:t>
      </w:r>
      <w:r>
        <w:rPr>
          <w:rFonts w:hint="eastAsia" w:ascii="仿宋_GB2312" w:hAnsi="仿宋" w:eastAsia="仿宋_GB2312"/>
          <w:sz w:val="32"/>
          <w:szCs w:val="30"/>
        </w:rPr>
        <w:t>入会申请表填写时常见问题解释：</w:t>
      </w:r>
    </w:p>
    <w:p w14:paraId="4C544C8C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0"/>
          <w:lang w:eastAsia="zh-CN"/>
        </w:rPr>
      </w:pPr>
      <w:r>
        <w:rPr>
          <w:rFonts w:hint="eastAsia" w:ascii="仿宋_GB2312" w:hAnsi="仿宋" w:eastAsia="仿宋_GB2312"/>
          <w:sz w:val="32"/>
          <w:szCs w:val="30"/>
          <w:lang w:eastAsia="zh-CN"/>
        </w:rPr>
        <w:t>通过“济南市职工互助互济会管理后台”提交申请</w:t>
      </w:r>
      <w:r>
        <w:rPr>
          <w:rFonts w:hint="eastAsia" w:ascii="仿宋_GB2312" w:hAnsi="仿宋" w:eastAsia="仿宋_GB2312"/>
          <w:sz w:val="32"/>
          <w:szCs w:val="30"/>
          <w:lang w:val="en-US" w:eastAsia="zh-CN"/>
        </w:rPr>
        <w:t>的</w:t>
      </w:r>
      <w:r>
        <w:rPr>
          <w:rFonts w:hint="eastAsia" w:ascii="仿宋_GB2312" w:hAnsi="仿宋" w:eastAsia="仿宋_GB2312"/>
          <w:sz w:val="32"/>
          <w:szCs w:val="30"/>
          <w:lang w:eastAsia="zh-CN"/>
        </w:rPr>
        <w:t>入会申请表</w:t>
      </w:r>
      <w:r>
        <w:rPr>
          <w:rFonts w:hint="eastAsia" w:ascii="仿宋_GB2312" w:hAnsi="仿宋" w:eastAsia="仿宋_GB2312"/>
          <w:sz w:val="32"/>
          <w:szCs w:val="30"/>
          <w:lang w:val="en-US" w:eastAsia="zh-CN"/>
        </w:rPr>
        <w:t>需注意：</w:t>
      </w:r>
      <w:r>
        <w:rPr>
          <w:rFonts w:hint="eastAsia" w:ascii="仿宋_GB2312" w:hAnsi="仿宋" w:eastAsia="仿宋_GB2312"/>
          <w:sz w:val="32"/>
          <w:szCs w:val="30"/>
          <w:lang w:eastAsia="zh-CN"/>
        </w:rPr>
        <w:t>所列项不能出现空格，身份证号最后一位为X要大写，表格不要出现多余行列。</w:t>
      </w:r>
    </w:p>
    <w:p w14:paraId="0EAED826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" w:eastAsia="仿宋_GB2312"/>
          <w:sz w:val="32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0"/>
          <w:lang w:eastAsia="zh-CN"/>
        </w:rPr>
        <w:t>通过发送至市职工互助互济会电子邮箱提交申请</w:t>
      </w:r>
      <w:r>
        <w:rPr>
          <w:rFonts w:hint="eastAsia" w:ascii="仿宋_GB2312" w:hAnsi="仿宋" w:eastAsia="仿宋_GB2312"/>
          <w:sz w:val="32"/>
          <w:szCs w:val="30"/>
          <w:lang w:val="en-US" w:eastAsia="zh-CN"/>
        </w:rPr>
        <w:t>的入会申请表需注意：</w:t>
      </w:r>
    </w:p>
    <w:p w14:paraId="35914E1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0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0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0"/>
        </w:rPr>
        <w:t>申请表自动设置重复值，如有重复，表格自动显示为红色。</w:t>
      </w:r>
    </w:p>
    <w:p w14:paraId="07423B76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0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0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0"/>
        </w:rPr>
        <w:t>申请表自动识别身份证，如果性别或辨别栏出现#REF！，则身份证或性别有误，需修改。</w:t>
      </w:r>
    </w:p>
    <w:p w14:paraId="3EC17E2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0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0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0"/>
        </w:rPr>
        <w:t>申请表的入会项目需按实际入会份数填写。</w:t>
      </w:r>
    </w:p>
    <w:p w14:paraId="1BD996E2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0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0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0"/>
        </w:rPr>
        <w:t>申请表粘贴入会人员信息时，请点右键，点击“选择性粘贴”，选择“数值”，然后确定。</w:t>
      </w:r>
    </w:p>
    <w:p w14:paraId="34165E5E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0"/>
          <w:lang w:eastAsia="zh-CN"/>
        </w:rPr>
      </w:pPr>
      <w:r>
        <w:rPr>
          <w:rFonts w:hint="eastAsia" w:ascii="仿宋_GB2312" w:hAnsi="仿宋" w:eastAsia="仿宋_GB2312"/>
          <w:sz w:val="32"/>
          <w:szCs w:val="30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0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0"/>
          <w:lang w:eastAsia="zh-CN"/>
        </w:rPr>
        <w:t>）所列项不能出现空格，身份证号最后一位为X要大写，表格不要出现多余行列。</w:t>
      </w:r>
    </w:p>
    <w:p w14:paraId="69A7B320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0"/>
        </w:rPr>
        <w:t>、入会单位领取合同书后应掌握和了解相关条款规定，若出现保障责任应及时提出申请救助。</w:t>
      </w:r>
    </w:p>
    <w:p w14:paraId="7D77A7B3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0"/>
        </w:rPr>
      </w:pPr>
    </w:p>
    <w:p w14:paraId="5EB1F24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3、联系方式：</w:t>
      </w:r>
    </w:p>
    <w:p w14:paraId="1B5FB808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办理部门：济南市职工互助互济会</w:t>
      </w:r>
    </w:p>
    <w:p w14:paraId="773D7C00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入会续会：0531-86195725/26/55/37</w:t>
      </w:r>
    </w:p>
    <w:p w14:paraId="769417A6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救助申请：0531-86195716/17</w:t>
      </w:r>
    </w:p>
    <w:p w14:paraId="034D0801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救助审核：0531-86195728</w:t>
      </w:r>
    </w:p>
    <w:p w14:paraId="25722ABA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救助发放：0531-86195730</w:t>
      </w:r>
    </w:p>
    <w:p w14:paraId="27774DC4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" w:eastAsia="仿宋_GB2312"/>
          <w:sz w:val="32"/>
          <w:szCs w:val="30"/>
        </w:rPr>
      </w:pPr>
      <w:r>
        <w:rPr>
          <w:rFonts w:hint="eastAsia" w:ascii="仿宋_GB2312" w:hAnsi="仿宋" w:eastAsia="仿宋_GB2312"/>
          <w:sz w:val="32"/>
          <w:szCs w:val="30"/>
        </w:rPr>
        <w:t>办理地址：市中区纬三路19号济南市职工服务中心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8C34EA"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 w14:paraId="4F945040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wZjdkNWE4MGY4ZTI2NDBiNzE1MTA5ODU4YTFiYjQifQ=="/>
  </w:docVars>
  <w:rsids>
    <w:rsidRoot w:val="008578DD"/>
    <w:rsid w:val="000009D7"/>
    <w:rsid w:val="00003F1D"/>
    <w:rsid w:val="00057558"/>
    <w:rsid w:val="0006714B"/>
    <w:rsid w:val="000F43CA"/>
    <w:rsid w:val="00101A8C"/>
    <w:rsid w:val="00105623"/>
    <w:rsid w:val="00132928"/>
    <w:rsid w:val="00146921"/>
    <w:rsid w:val="00160486"/>
    <w:rsid w:val="00194473"/>
    <w:rsid w:val="00195952"/>
    <w:rsid w:val="001C3BEA"/>
    <w:rsid w:val="001C6592"/>
    <w:rsid w:val="001D4EB3"/>
    <w:rsid w:val="00215B8F"/>
    <w:rsid w:val="002162BE"/>
    <w:rsid w:val="0021647B"/>
    <w:rsid w:val="00222710"/>
    <w:rsid w:val="00252C3A"/>
    <w:rsid w:val="00275E6C"/>
    <w:rsid w:val="002924B8"/>
    <w:rsid w:val="002B6BAC"/>
    <w:rsid w:val="00340600"/>
    <w:rsid w:val="00374899"/>
    <w:rsid w:val="003803B2"/>
    <w:rsid w:val="00381B13"/>
    <w:rsid w:val="00381E52"/>
    <w:rsid w:val="0038380C"/>
    <w:rsid w:val="003A2A21"/>
    <w:rsid w:val="003D7682"/>
    <w:rsid w:val="00401883"/>
    <w:rsid w:val="00410A0D"/>
    <w:rsid w:val="00410A0F"/>
    <w:rsid w:val="00412FD6"/>
    <w:rsid w:val="00431238"/>
    <w:rsid w:val="0043170C"/>
    <w:rsid w:val="0044678B"/>
    <w:rsid w:val="00461304"/>
    <w:rsid w:val="004A0389"/>
    <w:rsid w:val="004E2792"/>
    <w:rsid w:val="004F4284"/>
    <w:rsid w:val="00532582"/>
    <w:rsid w:val="005909FB"/>
    <w:rsid w:val="005A0A0B"/>
    <w:rsid w:val="005C5271"/>
    <w:rsid w:val="005C663E"/>
    <w:rsid w:val="005E4305"/>
    <w:rsid w:val="006158CC"/>
    <w:rsid w:val="0063456A"/>
    <w:rsid w:val="006504D5"/>
    <w:rsid w:val="00661BFF"/>
    <w:rsid w:val="00685EAD"/>
    <w:rsid w:val="006D159F"/>
    <w:rsid w:val="006E3822"/>
    <w:rsid w:val="00707142"/>
    <w:rsid w:val="00721FAF"/>
    <w:rsid w:val="0075550E"/>
    <w:rsid w:val="00786AE7"/>
    <w:rsid w:val="007913BB"/>
    <w:rsid w:val="007B3841"/>
    <w:rsid w:val="007B55DA"/>
    <w:rsid w:val="008006F0"/>
    <w:rsid w:val="0083736E"/>
    <w:rsid w:val="008578DD"/>
    <w:rsid w:val="008739BC"/>
    <w:rsid w:val="008A0198"/>
    <w:rsid w:val="008C7C0C"/>
    <w:rsid w:val="0090215D"/>
    <w:rsid w:val="00914CC1"/>
    <w:rsid w:val="00914DDE"/>
    <w:rsid w:val="00976BA1"/>
    <w:rsid w:val="0098112F"/>
    <w:rsid w:val="009B458C"/>
    <w:rsid w:val="009E5DCD"/>
    <w:rsid w:val="00A16B68"/>
    <w:rsid w:val="00A270B4"/>
    <w:rsid w:val="00A37D4B"/>
    <w:rsid w:val="00A50A1C"/>
    <w:rsid w:val="00A651A4"/>
    <w:rsid w:val="00A66765"/>
    <w:rsid w:val="00AA53B9"/>
    <w:rsid w:val="00AB0253"/>
    <w:rsid w:val="00AC1EA3"/>
    <w:rsid w:val="00B42AB7"/>
    <w:rsid w:val="00B55D3E"/>
    <w:rsid w:val="00B6561D"/>
    <w:rsid w:val="00B65988"/>
    <w:rsid w:val="00B92C09"/>
    <w:rsid w:val="00BA3414"/>
    <w:rsid w:val="00BA3861"/>
    <w:rsid w:val="00BB38B5"/>
    <w:rsid w:val="00BD77CF"/>
    <w:rsid w:val="00BE64F9"/>
    <w:rsid w:val="00BE7763"/>
    <w:rsid w:val="00BF06F0"/>
    <w:rsid w:val="00C15E33"/>
    <w:rsid w:val="00C26576"/>
    <w:rsid w:val="00C44EBB"/>
    <w:rsid w:val="00C65CD7"/>
    <w:rsid w:val="00C75AE1"/>
    <w:rsid w:val="00C806DE"/>
    <w:rsid w:val="00C91E84"/>
    <w:rsid w:val="00D4039D"/>
    <w:rsid w:val="00D625D7"/>
    <w:rsid w:val="00D67493"/>
    <w:rsid w:val="00D71FA8"/>
    <w:rsid w:val="00D9660B"/>
    <w:rsid w:val="00DB58F1"/>
    <w:rsid w:val="00DB5E12"/>
    <w:rsid w:val="00DC3FFF"/>
    <w:rsid w:val="00DC5B46"/>
    <w:rsid w:val="00E244B2"/>
    <w:rsid w:val="00E55647"/>
    <w:rsid w:val="00E55A36"/>
    <w:rsid w:val="00EE5846"/>
    <w:rsid w:val="00EF4BDB"/>
    <w:rsid w:val="00F01DA3"/>
    <w:rsid w:val="00F30209"/>
    <w:rsid w:val="00F35490"/>
    <w:rsid w:val="00F37C02"/>
    <w:rsid w:val="00F44DCD"/>
    <w:rsid w:val="00F5643C"/>
    <w:rsid w:val="00F920D1"/>
    <w:rsid w:val="00FB5A89"/>
    <w:rsid w:val="00FE4647"/>
    <w:rsid w:val="00FF7C43"/>
    <w:rsid w:val="019276A6"/>
    <w:rsid w:val="06E72E78"/>
    <w:rsid w:val="09225B1E"/>
    <w:rsid w:val="09DF42DA"/>
    <w:rsid w:val="0A321A9A"/>
    <w:rsid w:val="0CE73FFE"/>
    <w:rsid w:val="0DCD726B"/>
    <w:rsid w:val="0FFF7484"/>
    <w:rsid w:val="104D6442"/>
    <w:rsid w:val="125A6746"/>
    <w:rsid w:val="17BC7F65"/>
    <w:rsid w:val="17FE4A37"/>
    <w:rsid w:val="192B3098"/>
    <w:rsid w:val="19455687"/>
    <w:rsid w:val="19D454DE"/>
    <w:rsid w:val="1A89276C"/>
    <w:rsid w:val="1DDB508D"/>
    <w:rsid w:val="1DF4614E"/>
    <w:rsid w:val="1ED146E2"/>
    <w:rsid w:val="200F7270"/>
    <w:rsid w:val="22431452"/>
    <w:rsid w:val="230706D2"/>
    <w:rsid w:val="23DF33FD"/>
    <w:rsid w:val="24B3673E"/>
    <w:rsid w:val="255319AC"/>
    <w:rsid w:val="287B0713"/>
    <w:rsid w:val="2B083239"/>
    <w:rsid w:val="2FE14059"/>
    <w:rsid w:val="30F304E8"/>
    <w:rsid w:val="32472B54"/>
    <w:rsid w:val="33A6472B"/>
    <w:rsid w:val="33F00D0E"/>
    <w:rsid w:val="36C37148"/>
    <w:rsid w:val="3A1C460B"/>
    <w:rsid w:val="3B9603ED"/>
    <w:rsid w:val="3DBA50E5"/>
    <w:rsid w:val="3DF5764D"/>
    <w:rsid w:val="3ED25BE0"/>
    <w:rsid w:val="3FD37E62"/>
    <w:rsid w:val="40E65973"/>
    <w:rsid w:val="422A188F"/>
    <w:rsid w:val="42B06238"/>
    <w:rsid w:val="42E47C90"/>
    <w:rsid w:val="4352109E"/>
    <w:rsid w:val="43D146B8"/>
    <w:rsid w:val="488F68F0"/>
    <w:rsid w:val="49AF56CC"/>
    <w:rsid w:val="49CF54C8"/>
    <w:rsid w:val="4A20755E"/>
    <w:rsid w:val="4AA669A5"/>
    <w:rsid w:val="4E616639"/>
    <w:rsid w:val="51D51818"/>
    <w:rsid w:val="52452092"/>
    <w:rsid w:val="53227D17"/>
    <w:rsid w:val="540E2DBF"/>
    <w:rsid w:val="58247C19"/>
    <w:rsid w:val="59525615"/>
    <w:rsid w:val="5AB20948"/>
    <w:rsid w:val="5B865931"/>
    <w:rsid w:val="5FBC2360"/>
    <w:rsid w:val="602B6AA7"/>
    <w:rsid w:val="60651FB9"/>
    <w:rsid w:val="62136969"/>
    <w:rsid w:val="626369CC"/>
    <w:rsid w:val="62BE3C02"/>
    <w:rsid w:val="64A8325B"/>
    <w:rsid w:val="68635BCF"/>
    <w:rsid w:val="6DB4457F"/>
    <w:rsid w:val="6E4008EF"/>
    <w:rsid w:val="6E5A6ED5"/>
    <w:rsid w:val="6E755215"/>
    <w:rsid w:val="710262ED"/>
    <w:rsid w:val="724C4D86"/>
    <w:rsid w:val="766250FC"/>
    <w:rsid w:val="77444BC6"/>
    <w:rsid w:val="78EE4DE9"/>
    <w:rsid w:val="7B18439F"/>
    <w:rsid w:val="7CF16C56"/>
    <w:rsid w:val="7D126BCC"/>
    <w:rsid w:val="7E6A15FC"/>
    <w:rsid w:val="7E7605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link w:val="6"/>
    <w:semiHidden/>
    <w:qFormat/>
    <w:uiPriority w:val="99"/>
    <w:rPr>
      <w:sz w:val="18"/>
      <w:szCs w:val="18"/>
    </w:rPr>
  </w:style>
  <w:style w:type="character" w:customStyle="1" w:styleId="12">
    <w:name w:val="页脚 字符"/>
    <w:link w:val="5"/>
    <w:qFormat/>
    <w:uiPriority w:val="99"/>
    <w:rPr>
      <w:sz w:val="18"/>
      <w:szCs w:val="18"/>
    </w:rPr>
  </w:style>
  <w:style w:type="character" w:customStyle="1" w:styleId="13">
    <w:name w:val="批注框文本 字符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955</Words>
  <Characters>1053</Characters>
  <Lines>9</Lines>
  <Paragraphs>2</Paragraphs>
  <TotalTime>2</TotalTime>
  <ScaleCrop>false</ScaleCrop>
  <LinksUpToDate>false</LinksUpToDate>
  <CharactersWithSpaces>1053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2019-06-04T07:30:00Z</dcterms:created>
  <dc:creator>lenovo</dc:creator>
  <cp:lastModifiedBy>王晓</cp:lastModifiedBy>
  <cp:lastPrinted>2018-04-08T02:05:00Z</cp:lastPrinted>
  <dcterms:modified xsi:type="dcterms:W3CDTF">2025-02-27T02:41:25Z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44F114B05BD1407BB31DC78AAC7B8DD0_13</vt:lpwstr>
  </property>
  <property fmtid="{D5CDD505-2E9C-101B-9397-08002B2CF9AE}" pid="4" name="KSOTemplateDocerSaveRecord">
    <vt:lpwstr>eyJoZGlkIjoiYTNiYjViNTMzYzcwOWVlZjU5NGNhMmUzNTIwNWQ4ZjEiLCJ1c2VySWQiOiI1MjAyNzIxMjUifQ==</vt:lpwstr>
  </property>
</Properties>
</file>